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21"/>
      </w:tblGrid>
      <w:tr w:rsidR="003836B1" w:rsidRPr="00E479A3" w:rsidTr="00D54E64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E479A3" w:rsidRDefault="003836B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A340F" w:rsidRPr="00E479A3" w:rsidTr="00D54E64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Kriz Yönetimi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926E60" w:rsidP="00D54E6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1005525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4D109B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EA340F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40F" w:rsidRPr="00E479A3" w:rsidRDefault="002E0131" w:rsidP="00D54E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836B1" w:rsidRPr="00E479A3" w:rsidTr="00041A15"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D54E6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EA340F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3836B1" w:rsidRPr="00E479A3" w:rsidTr="00041A15">
        <w:trPr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rPr>
          <w:trHeight w:val="31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EA340F" w:rsidP="002E013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 ders ile, </w:t>
            </w:r>
            <w:r w:rsidR="002E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kamusal 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açıdan kriz olgusunun özellikleri, nedenleri, </w:t>
            </w:r>
            <w:r w:rsidR="002E01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kamusal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krizi çözümlemeye yönelik yöntemler, kriz esnasında iletişimin önemi ve izlenebilecek stratejilerin neler olduğunun öğretilmesi amaçlanmaktadır.</w:t>
            </w:r>
          </w:p>
        </w:tc>
      </w:tr>
      <w:tr w:rsidR="003836B1" w:rsidRPr="00E479A3" w:rsidTr="00041A15"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C075D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075DC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041A15" w:rsidRDefault="00C075DC" w:rsidP="00041A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Bu dersin sonunda öğrenci;</w:t>
            </w:r>
          </w:p>
          <w:p w:rsidR="00EA340F" w:rsidRPr="00E479A3" w:rsidRDefault="00EA340F" w:rsidP="00041A15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  <w:shd w:val="clear" w:color="auto" w:fill="FFFFFF"/>
              </w:rPr>
            </w:pPr>
            <w:r w:rsidRPr="00E479A3">
              <w:rPr>
                <w:sz w:val="20"/>
                <w:szCs w:val="20"/>
                <w:shd w:val="clear" w:color="auto" w:fill="FFFFFF"/>
              </w:rPr>
              <w:t>Kriz ve krizin özelliklerini açıkla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</w:t>
            </w:r>
            <w:r w:rsidR="006620C9">
              <w:rPr>
                <w:sz w:val="20"/>
                <w:szCs w:val="20"/>
                <w:shd w:val="clear" w:color="auto" w:fill="FFFFFF"/>
              </w:rPr>
              <w:t xml:space="preserve"> krizin nedenlerini sırala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sürecini analiz ede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ve </w:t>
            </w:r>
            <w:r>
              <w:rPr>
                <w:sz w:val="20"/>
                <w:szCs w:val="20"/>
                <w:shd w:val="clear" w:color="auto" w:fill="FFFFFF"/>
              </w:rPr>
              <w:t xml:space="preserve">krizin 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>boyutlarını analiz ede</w:t>
            </w:r>
            <w:r w:rsidR="00C075DC">
              <w:rPr>
                <w:sz w:val="20"/>
                <w:szCs w:val="20"/>
                <w:shd w:val="clear" w:color="auto" w:fill="FFFFFF"/>
              </w:rPr>
              <w:t>r.</w:t>
            </w:r>
          </w:p>
          <w:p w:rsidR="00EA340F" w:rsidRPr="00E479A3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EA340F" w:rsidRPr="00E479A3">
              <w:rPr>
                <w:sz w:val="20"/>
                <w:szCs w:val="20"/>
                <w:shd w:val="clear" w:color="auto" w:fill="FFFFFF"/>
              </w:rPr>
              <w:t xml:space="preserve"> kriz koşullarında halkla ilişkiler etkinliklerini yürüt</w:t>
            </w:r>
            <w:r w:rsidR="00C075DC">
              <w:rPr>
                <w:sz w:val="20"/>
                <w:szCs w:val="20"/>
                <w:shd w:val="clear" w:color="auto" w:fill="FFFFFF"/>
              </w:rPr>
              <w:t>ür.</w:t>
            </w:r>
          </w:p>
          <w:p w:rsidR="00EA340F" w:rsidRDefault="002E0131" w:rsidP="00EA340F">
            <w:pPr>
              <w:pStyle w:val="ListeParagraf"/>
              <w:numPr>
                <w:ilvl w:val="0"/>
                <w:numId w:val="4"/>
              </w:numPr>
              <w:spacing w:before="120"/>
              <w:jc w:val="both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Kamusal alandaki</w:t>
            </w:r>
            <w:r w:rsidR="006620C9">
              <w:rPr>
                <w:sz w:val="20"/>
                <w:szCs w:val="20"/>
                <w:shd w:val="clear" w:color="auto" w:fill="FFFFFF"/>
              </w:rPr>
              <w:t xml:space="preserve"> kriz sonuçlarını değerlendir</w:t>
            </w:r>
            <w:r w:rsidR="00C075DC">
              <w:rPr>
                <w:sz w:val="20"/>
                <w:szCs w:val="20"/>
                <w:shd w:val="clear" w:color="auto" w:fill="FFFFFF"/>
              </w:rPr>
              <w:t>ir.</w:t>
            </w:r>
          </w:p>
          <w:p w:rsidR="003836B1" w:rsidRPr="00E479A3" w:rsidRDefault="003836B1" w:rsidP="00041A15">
            <w:pPr>
              <w:pStyle w:val="ListeParagraf"/>
              <w:spacing w:before="120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C075DC" w:rsidRPr="00E479A3" w:rsidTr="00041A15">
        <w:trPr>
          <w:trHeight w:val="522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DE2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075DC" w:rsidRPr="00E479A3" w:rsidRDefault="00C075DC" w:rsidP="00DE2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041A15" w:rsidP="00041A15">
            <w:pPr>
              <w:pStyle w:val="ListeParagraf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Kriz yönetiminin amacı, türleri, kriz yaratan faktörler ve kriz yönetim süreci.</w:t>
            </w:r>
          </w:p>
        </w:tc>
      </w:tr>
      <w:tr w:rsidR="00C075DC" w:rsidRPr="00E479A3" w:rsidTr="00D54E64">
        <w:trPr>
          <w:trHeight w:val="14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075DC" w:rsidRPr="00E479A3" w:rsidTr="00041A15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Nedir, Krizin Özelliklileri ve Nedenleri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Krizin Şiddeti ve Evreleri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Öncesi, Esnası ve Sonrası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Türleri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 Stratejileri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2CDA" w:rsidRDefault="00E42CDA" w:rsidP="003836B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Kriz yönetimi ve Finansmanı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Krize Yönelik Planlama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ve Medya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ve Risk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 Yönetiminin Esasları (Krizin Boyutları)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Sorunlar Yönetim-Risk Yönetimi-Kriz Yönetimi: Benzer Hedefler, Farklı Taktik Ve Stratejiler.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Krizin Sonuçlarının Ölçülmesi: Değerlendirme</w:t>
            </w:r>
          </w:p>
        </w:tc>
      </w:tr>
      <w:tr w:rsidR="00C075DC" w:rsidRPr="00E479A3" w:rsidTr="00041A1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2E013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Kamusal Alanda Ortaya Çıkmış 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Örnek Kriz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lerin</w:t>
            </w:r>
            <w:r w:rsidRPr="00E479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İncele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nmesi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075DC" w:rsidRPr="00E479A3" w:rsidTr="00041A15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Karşılaşılan krizleri tanımlayabilir, nedenlerini saptayabilir ve kriz sürecini başarı ile yönetebilir. 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075DC" w:rsidRPr="00E479A3" w:rsidTr="00041A15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Default="00C075DC" w:rsidP="00926E60">
            <w:pPr>
              <w:spacing w:after="0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Bernstein</w:t>
            </w:r>
            <w:proofErr w:type="spellEnd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, J. (2011). </w:t>
            </w:r>
            <w:proofErr w:type="spellStart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>Manager's</w:t>
            </w:r>
            <w:proofErr w:type="spellEnd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Guide </w:t>
            </w:r>
            <w:proofErr w:type="spellStart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>to</w:t>
            </w:r>
            <w:proofErr w:type="spellEnd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>Crisis</w:t>
            </w:r>
            <w:proofErr w:type="spellEnd"/>
            <w:r w:rsidRPr="00E479A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Management</w:t>
            </w: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McGraw</w:t>
            </w:r>
            <w:proofErr w:type="spellEnd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Hill</w:t>
            </w:r>
            <w:proofErr w:type="spellEnd"/>
            <w:r w:rsidRPr="00E479A3">
              <w:rPr>
                <w:rFonts w:ascii="Times New Roman" w:hAnsi="Times New Roman" w:cs="Times New Roman"/>
                <w:sz w:val="20"/>
                <w:szCs w:val="20"/>
              </w:rPr>
              <w:t xml:space="preserve"> Professional.</w:t>
            </w:r>
          </w:p>
          <w:p w:rsidR="00C075DC" w:rsidRPr="00E479A3" w:rsidRDefault="00C075DC" w:rsidP="00041A15">
            <w:pPr>
              <w:spacing w:after="0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Filiz, E. (2007).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Türk Kamu Yönetiminde Kriz Yönetimi,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İstanbul: Alfa Akademi Yayınları.</w:t>
            </w:r>
          </w:p>
        </w:tc>
      </w:tr>
      <w:tr w:rsidR="00C075DC" w:rsidRPr="00E479A3" w:rsidTr="00041A1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C075DC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075DC" w:rsidRPr="00E479A3" w:rsidTr="00041A15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5DC" w:rsidRPr="00E479A3" w:rsidRDefault="00306E08" w:rsidP="003836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F021C4" w:rsidRDefault="00F021C4">
      <w:pPr>
        <w:rPr>
          <w:rFonts w:ascii="Times New Roman" w:hAnsi="Times New Roman" w:cs="Times New Roman"/>
          <w:sz w:val="20"/>
          <w:szCs w:val="20"/>
        </w:rPr>
      </w:pPr>
    </w:p>
    <w:p w:rsidR="00041A15" w:rsidRDefault="00041A15">
      <w:pPr>
        <w:rPr>
          <w:rFonts w:ascii="Times New Roman" w:hAnsi="Times New Roman" w:cs="Times New Roman"/>
          <w:sz w:val="20"/>
          <w:szCs w:val="20"/>
        </w:rPr>
      </w:pPr>
    </w:p>
    <w:p w:rsidR="00041A15" w:rsidRDefault="00041A15">
      <w:pPr>
        <w:rPr>
          <w:rFonts w:ascii="Times New Roman" w:hAnsi="Times New Roman" w:cs="Times New Roman"/>
          <w:sz w:val="20"/>
          <w:szCs w:val="20"/>
        </w:rPr>
      </w:pPr>
    </w:p>
    <w:p w:rsidR="00926E60" w:rsidRDefault="00926E60">
      <w:pPr>
        <w:rPr>
          <w:rFonts w:ascii="Times New Roman" w:hAnsi="Times New Roman" w:cs="Times New Roman"/>
          <w:sz w:val="20"/>
          <w:szCs w:val="20"/>
        </w:rPr>
      </w:pPr>
    </w:p>
    <w:p w:rsidR="007B624D" w:rsidRDefault="007B624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041A15" w:rsidRPr="00E479A3" w:rsidTr="00705281">
        <w:trPr>
          <w:trHeight w:val="312"/>
        </w:trPr>
        <w:tc>
          <w:tcPr>
            <w:tcW w:w="0" w:type="auto"/>
            <w:gridSpan w:val="19"/>
            <w:vAlign w:val="center"/>
          </w:tcPr>
          <w:p w:rsidR="00041A15" w:rsidRPr="00E479A3" w:rsidRDefault="00041A15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041A15" w:rsidRPr="00E479A3" w:rsidRDefault="00041A15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  <w:vAlign w:val="center"/>
          </w:tcPr>
          <w:p w:rsidR="008E0CC4" w:rsidRPr="00E479A3" w:rsidRDefault="008E0CC4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041A15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8E0CC4" w:rsidRPr="00E479A3" w:rsidRDefault="008E0CC4" w:rsidP="00041A1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E0CC4" w:rsidRPr="00E479A3" w:rsidTr="00041A15">
        <w:trPr>
          <w:trHeight w:val="300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0CC4" w:rsidRPr="00E479A3" w:rsidTr="00041A15">
        <w:trPr>
          <w:trHeight w:val="300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E0CC4" w:rsidRPr="00E479A3" w:rsidTr="00041A15">
        <w:trPr>
          <w:trHeight w:val="312"/>
        </w:trPr>
        <w:tc>
          <w:tcPr>
            <w:tcW w:w="0" w:type="auto"/>
          </w:tcPr>
          <w:p w:rsidR="008E0CC4" w:rsidRPr="00E479A3" w:rsidRDefault="008E0CC4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2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8E0CC4" w:rsidRPr="00041A15" w:rsidRDefault="008E0CC4" w:rsidP="00041A1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1A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51122" w:rsidRPr="00E479A3" w:rsidTr="00F57F5D">
        <w:trPr>
          <w:trHeight w:val="312"/>
        </w:trPr>
        <w:tc>
          <w:tcPr>
            <w:tcW w:w="0" w:type="auto"/>
            <w:gridSpan w:val="19"/>
            <w:vAlign w:val="center"/>
          </w:tcPr>
          <w:p w:rsidR="00551122" w:rsidRPr="00E479A3" w:rsidRDefault="00551122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551122" w:rsidRPr="00E479A3" w:rsidTr="00041A15">
        <w:trPr>
          <w:trHeight w:val="312"/>
        </w:trPr>
        <w:tc>
          <w:tcPr>
            <w:tcW w:w="1548" w:type="dxa"/>
            <w:gridSpan w:val="2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551122" w:rsidRPr="00E479A3" w:rsidRDefault="00551122" w:rsidP="00041A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162F7C" w:rsidRPr="00E479A3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79A3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E479A3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E479A3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277" w:type="dxa"/>
        <w:tblLayout w:type="fixed"/>
        <w:tblLook w:val="04A0" w:firstRow="1" w:lastRow="0" w:firstColumn="1" w:lastColumn="0" w:noHBand="0" w:noVBand="1"/>
      </w:tblPr>
      <w:tblGrid>
        <w:gridCol w:w="2137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  <w:gridCol w:w="476"/>
      </w:tblGrid>
      <w:tr w:rsidR="009B12D3" w:rsidRPr="00E479A3" w:rsidTr="00D54E64">
        <w:trPr>
          <w:trHeight w:val="421"/>
        </w:trPr>
        <w:tc>
          <w:tcPr>
            <w:tcW w:w="2137" w:type="dxa"/>
            <w:vAlign w:val="center"/>
          </w:tcPr>
          <w:p w:rsidR="009B12D3" w:rsidRPr="00E479A3" w:rsidRDefault="009B12D3" w:rsidP="00D54E6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D54E6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9B12D3" w:rsidRPr="00E479A3" w:rsidRDefault="009B12D3" w:rsidP="00D54E6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9B12D3" w:rsidRPr="00E479A3" w:rsidTr="00D54E64">
        <w:trPr>
          <w:trHeight w:val="350"/>
        </w:trPr>
        <w:tc>
          <w:tcPr>
            <w:tcW w:w="2137" w:type="dxa"/>
            <w:vAlign w:val="center"/>
          </w:tcPr>
          <w:p w:rsidR="009B12D3" w:rsidRPr="00E479A3" w:rsidRDefault="009B12D3" w:rsidP="00D54E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Kriz Yönetimi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9B12D3" w:rsidRPr="00E479A3" w:rsidRDefault="009B12D3" w:rsidP="00D54E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603611" w:rsidRPr="00E479A3" w:rsidRDefault="00603611" w:rsidP="00682C58">
      <w:pPr>
        <w:pStyle w:val="ListeParagraf"/>
        <w:rPr>
          <w:sz w:val="20"/>
          <w:szCs w:val="20"/>
        </w:rPr>
      </w:pPr>
    </w:p>
    <w:sectPr w:rsidR="00603611" w:rsidRPr="00E479A3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52CC1"/>
    <w:multiLevelType w:val="hybridMultilevel"/>
    <w:tmpl w:val="9B2EB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470485"/>
    <w:multiLevelType w:val="hybridMultilevel"/>
    <w:tmpl w:val="9B2EB7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5E95"/>
    <w:rsid w:val="00041A15"/>
    <w:rsid w:val="00070A91"/>
    <w:rsid w:val="000B2531"/>
    <w:rsid w:val="000D1C7A"/>
    <w:rsid w:val="0011332A"/>
    <w:rsid w:val="00162F7C"/>
    <w:rsid w:val="00170490"/>
    <w:rsid w:val="001E737D"/>
    <w:rsid w:val="0022334C"/>
    <w:rsid w:val="00234506"/>
    <w:rsid w:val="00264264"/>
    <w:rsid w:val="002E0131"/>
    <w:rsid w:val="002E12A8"/>
    <w:rsid w:val="002E51E5"/>
    <w:rsid w:val="00306E08"/>
    <w:rsid w:val="003836B1"/>
    <w:rsid w:val="003B7E08"/>
    <w:rsid w:val="004D109B"/>
    <w:rsid w:val="004E6F35"/>
    <w:rsid w:val="005055D1"/>
    <w:rsid w:val="00511105"/>
    <w:rsid w:val="00516276"/>
    <w:rsid w:val="00532916"/>
    <w:rsid w:val="00551122"/>
    <w:rsid w:val="0056677F"/>
    <w:rsid w:val="005A2DDB"/>
    <w:rsid w:val="005C547E"/>
    <w:rsid w:val="005E6210"/>
    <w:rsid w:val="00603611"/>
    <w:rsid w:val="006620C9"/>
    <w:rsid w:val="00682C58"/>
    <w:rsid w:val="006911DE"/>
    <w:rsid w:val="006A3B1E"/>
    <w:rsid w:val="006F4838"/>
    <w:rsid w:val="00726BF3"/>
    <w:rsid w:val="00735019"/>
    <w:rsid w:val="007B624D"/>
    <w:rsid w:val="007E2250"/>
    <w:rsid w:val="008A7EA3"/>
    <w:rsid w:val="008B575F"/>
    <w:rsid w:val="008C19E5"/>
    <w:rsid w:val="008D7E29"/>
    <w:rsid w:val="008E0CC4"/>
    <w:rsid w:val="00906376"/>
    <w:rsid w:val="00926E60"/>
    <w:rsid w:val="00980F19"/>
    <w:rsid w:val="009B12D3"/>
    <w:rsid w:val="00B6649A"/>
    <w:rsid w:val="00B8566A"/>
    <w:rsid w:val="00B8726A"/>
    <w:rsid w:val="00BA7B79"/>
    <w:rsid w:val="00BC291B"/>
    <w:rsid w:val="00C075DC"/>
    <w:rsid w:val="00C26977"/>
    <w:rsid w:val="00C7454E"/>
    <w:rsid w:val="00C86A9E"/>
    <w:rsid w:val="00CF5E95"/>
    <w:rsid w:val="00D54E64"/>
    <w:rsid w:val="00D96724"/>
    <w:rsid w:val="00DF3E54"/>
    <w:rsid w:val="00E02BB6"/>
    <w:rsid w:val="00E14B21"/>
    <w:rsid w:val="00E42CDA"/>
    <w:rsid w:val="00E479A3"/>
    <w:rsid w:val="00EA340F"/>
    <w:rsid w:val="00EA4B7E"/>
    <w:rsid w:val="00EA5DD4"/>
    <w:rsid w:val="00EF47A6"/>
    <w:rsid w:val="00F021C4"/>
    <w:rsid w:val="00F57F5D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9B065"/>
  <w15:docId w15:val="{C64BC989-6824-49D6-A577-AF8C73CBE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2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A9CA8-8230-4D9E-BB2F-90F96046B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Kriz Yönetimi</dc:title>
  <dc:creator>Arş. Gör. Ali Burak AKSUNGUR</dc:creator>
  <cp:lastModifiedBy>Hasan TÜRKAL</cp:lastModifiedBy>
  <cp:revision>9</cp:revision>
  <cp:lastPrinted>2018-07-02T09:07:00Z</cp:lastPrinted>
  <dcterms:created xsi:type="dcterms:W3CDTF">2018-08-01T12:52:00Z</dcterms:created>
  <dcterms:modified xsi:type="dcterms:W3CDTF">2021-10-18T15:16:00Z</dcterms:modified>
</cp:coreProperties>
</file>